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F57" w:rsidRDefault="00284A6E" w:rsidP="00284A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4A6E">
        <w:rPr>
          <w:rFonts w:ascii="Arial" w:hAnsi="Arial" w:cs="Arial"/>
          <w:sz w:val="24"/>
          <w:szCs w:val="24"/>
        </w:rPr>
        <w:t xml:space="preserve">"Пушкинская карта" — это уникальная программа популяризации культурных мероприятий среди молодежи, которая появилась в 2021 году. </w:t>
      </w:r>
      <w:r w:rsidR="00090F57" w:rsidRPr="00090F57">
        <w:rPr>
          <w:rFonts w:ascii="Arial" w:hAnsi="Arial" w:cs="Arial"/>
          <w:sz w:val="24"/>
          <w:szCs w:val="24"/>
        </w:rPr>
        <w:t xml:space="preserve">Это совместный проект Минкультуры и </w:t>
      </w:r>
      <w:proofErr w:type="spellStart"/>
      <w:r w:rsidR="00090F57" w:rsidRPr="00090F57">
        <w:rPr>
          <w:rFonts w:ascii="Arial" w:hAnsi="Arial" w:cs="Arial"/>
          <w:sz w:val="24"/>
          <w:szCs w:val="24"/>
        </w:rPr>
        <w:t>Минцифры</w:t>
      </w:r>
      <w:proofErr w:type="spellEnd"/>
      <w:r w:rsidR="00090F57" w:rsidRPr="00090F57">
        <w:rPr>
          <w:rFonts w:ascii="Arial" w:hAnsi="Arial" w:cs="Arial"/>
          <w:sz w:val="24"/>
          <w:szCs w:val="24"/>
        </w:rPr>
        <w:t xml:space="preserve"> России, а также “Почта Банка”, полностью финансируемый государством.</w:t>
      </w:r>
      <w:r w:rsidR="0060798C" w:rsidRPr="0060798C">
        <w:rPr>
          <w:rFonts w:ascii="Arial" w:hAnsi="Arial" w:cs="Arial"/>
          <w:sz w:val="24"/>
          <w:szCs w:val="24"/>
        </w:rPr>
        <w:t xml:space="preserve"> </w:t>
      </w:r>
      <w:r w:rsidR="0060798C" w:rsidRPr="00284A6E">
        <w:rPr>
          <w:rFonts w:ascii="Arial" w:hAnsi="Arial" w:cs="Arial"/>
          <w:sz w:val="24"/>
          <w:szCs w:val="24"/>
        </w:rPr>
        <w:t>Как только гражданин получает первый паспорт РФ, он может регистрироваться в программе.</w:t>
      </w:r>
      <w:r w:rsidR="0060798C" w:rsidRPr="0060798C">
        <w:rPr>
          <w:rFonts w:ascii="Arial" w:hAnsi="Arial" w:cs="Arial"/>
          <w:sz w:val="24"/>
          <w:szCs w:val="24"/>
        </w:rPr>
        <w:t xml:space="preserve"> </w:t>
      </w:r>
      <w:r w:rsidR="0060798C" w:rsidRPr="00284A6E">
        <w:rPr>
          <w:rFonts w:ascii="Arial" w:hAnsi="Arial" w:cs="Arial"/>
          <w:sz w:val="24"/>
          <w:szCs w:val="24"/>
        </w:rPr>
        <w:t>Участники - граждане России в возрасте от 14 до 22 лет</w:t>
      </w:r>
    </w:p>
    <w:p w:rsidR="00284A6E" w:rsidRDefault="00284A6E" w:rsidP="00284A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4A6E">
        <w:rPr>
          <w:rFonts w:ascii="Arial" w:hAnsi="Arial" w:cs="Arial"/>
          <w:sz w:val="24"/>
          <w:szCs w:val="24"/>
        </w:rPr>
        <w:t xml:space="preserve">"Пушкинская карта" — это банковская карта с лимитом, средства на счету которой можно использовать, чтобы оплатить культурные мероприятия на территории России. </w:t>
      </w:r>
      <w:r w:rsidR="00090F57" w:rsidRPr="00284A6E">
        <w:rPr>
          <w:rFonts w:ascii="Arial" w:hAnsi="Arial" w:cs="Arial"/>
          <w:sz w:val="24"/>
          <w:szCs w:val="24"/>
        </w:rPr>
        <w:t>Ее выдают юным гражданам Российской Федерации, чтобы они могли за счет государства ходить в кино, на выставки, посещать театры и концерты. </w:t>
      </w:r>
      <w:r w:rsidRPr="00284A6E">
        <w:rPr>
          <w:rFonts w:ascii="Arial" w:hAnsi="Arial" w:cs="Arial"/>
          <w:sz w:val="24"/>
          <w:szCs w:val="24"/>
        </w:rPr>
        <w:t>Оформление карты бесплатное. Ежегодно на нее зачисляют определенную сумму, которую можно потратить на покупку билета.</w:t>
      </w:r>
    </w:p>
    <w:p w:rsidR="00284A6E" w:rsidRDefault="00284A6E" w:rsidP="00284A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4A6E">
        <w:rPr>
          <w:rFonts w:ascii="Arial" w:hAnsi="Arial" w:cs="Arial"/>
          <w:sz w:val="24"/>
          <w:szCs w:val="24"/>
        </w:rPr>
        <w:t>В 2024 году номинал Пушкинской карты составляет 5000 рублей.</w:t>
      </w:r>
    </w:p>
    <w:p w:rsidR="00284A6E" w:rsidRPr="00284A6E" w:rsidRDefault="00622875" w:rsidP="00284A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22875">
        <w:rPr>
          <w:rFonts w:ascii="Arial" w:hAnsi="Arial" w:cs="Arial"/>
          <w:sz w:val="24"/>
          <w:szCs w:val="24"/>
        </w:rPr>
        <w:t>Карта действует год, с 1 января 2025 года номинал карты обновится</w:t>
      </w:r>
      <w:r>
        <w:rPr>
          <w:rFonts w:ascii="Arial" w:hAnsi="Arial" w:cs="Arial"/>
          <w:sz w:val="24"/>
          <w:szCs w:val="24"/>
        </w:rPr>
        <w:t>.</w:t>
      </w:r>
      <w:r w:rsidRPr="00622875">
        <w:rPr>
          <w:rFonts w:ascii="Arial" w:hAnsi="Arial" w:cs="Arial"/>
          <w:sz w:val="24"/>
          <w:szCs w:val="24"/>
        </w:rPr>
        <w:t xml:space="preserve"> </w:t>
      </w:r>
      <w:r w:rsidRPr="00622875">
        <w:rPr>
          <w:rFonts w:ascii="Arial" w:hAnsi="Arial" w:cs="Arial"/>
          <w:sz w:val="24"/>
          <w:szCs w:val="24"/>
        </w:rPr>
        <w:t>Таким образом, если за 2024 год все 5 000 рублей с Пушкинской карты будут потрачены, в 2025 году они будут зачислены снова</w:t>
      </w:r>
      <w:r w:rsidR="00261017">
        <w:rPr>
          <w:rFonts w:ascii="Arial" w:hAnsi="Arial" w:cs="Arial"/>
          <w:sz w:val="24"/>
          <w:szCs w:val="24"/>
        </w:rPr>
        <w:t xml:space="preserve">. </w:t>
      </w:r>
      <w:r w:rsidR="00261017" w:rsidRPr="00622875">
        <w:rPr>
          <w:rFonts w:ascii="Arial" w:hAnsi="Arial" w:cs="Arial"/>
          <w:sz w:val="24"/>
          <w:szCs w:val="24"/>
        </w:rPr>
        <w:t>Если лимит карты не был израсходован</w:t>
      </w:r>
      <w:r w:rsidR="00261017" w:rsidRPr="00261017">
        <w:rPr>
          <w:rFonts w:ascii="Arial" w:hAnsi="Arial" w:cs="Arial"/>
          <w:sz w:val="24"/>
          <w:szCs w:val="24"/>
        </w:rPr>
        <w:t xml:space="preserve"> </w:t>
      </w:r>
      <w:r w:rsidR="00261017" w:rsidRPr="00284A6E">
        <w:rPr>
          <w:rFonts w:ascii="Arial" w:hAnsi="Arial" w:cs="Arial"/>
          <w:sz w:val="24"/>
          <w:szCs w:val="24"/>
        </w:rPr>
        <w:t>до конца текущего года</w:t>
      </w:r>
      <w:r w:rsidR="00261017" w:rsidRPr="00622875">
        <w:rPr>
          <w:rFonts w:ascii="Arial" w:hAnsi="Arial" w:cs="Arial"/>
          <w:sz w:val="24"/>
          <w:szCs w:val="24"/>
        </w:rPr>
        <w:t>, то вся сумма остатка сгорит.</w:t>
      </w:r>
      <w:r w:rsidR="00261017">
        <w:rPr>
          <w:rFonts w:ascii="Arial" w:hAnsi="Arial" w:cs="Arial"/>
          <w:sz w:val="24"/>
          <w:szCs w:val="24"/>
        </w:rPr>
        <w:t xml:space="preserve"> П</w:t>
      </w:r>
      <w:r w:rsidR="00284A6E" w:rsidRPr="00284A6E">
        <w:rPr>
          <w:rFonts w:ascii="Arial" w:hAnsi="Arial" w:cs="Arial"/>
          <w:sz w:val="24"/>
          <w:szCs w:val="24"/>
        </w:rPr>
        <w:t>еренести остаток на следующий год невозможно.</w:t>
      </w:r>
      <w:r w:rsidRPr="00622875">
        <w:t xml:space="preserve"> </w:t>
      </w:r>
      <w:r w:rsidRPr="00622875">
        <w:rPr>
          <w:rFonts w:ascii="Arial" w:hAnsi="Arial" w:cs="Arial"/>
          <w:sz w:val="24"/>
          <w:szCs w:val="24"/>
        </w:rPr>
        <w:t xml:space="preserve"> </w:t>
      </w:r>
    </w:p>
    <w:p w:rsidR="00284A6E" w:rsidRPr="00284A6E" w:rsidRDefault="00284A6E" w:rsidP="00284A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84A6E">
        <w:rPr>
          <w:rFonts w:ascii="Arial" w:hAnsi="Arial" w:cs="Arial"/>
          <w:sz w:val="24"/>
          <w:szCs w:val="24"/>
        </w:rPr>
        <w:t>.Как</w:t>
      </w:r>
      <w:proofErr w:type="gramEnd"/>
      <w:r w:rsidRPr="00284A6E">
        <w:rPr>
          <w:rFonts w:ascii="Arial" w:hAnsi="Arial" w:cs="Arial"/>
          <w:sz w:val="24"/>
          <w:szCs w:val="24"/>
        </w:rPr>
        <w:t xml:space="preserve"> принять участие в программе?</w:t>
      </w:r>
    </w:p>
    <w:p w:rsidR="00284A6E" w:rsidRPr="00284A6E" w:rsidRDefault="00284A6E" w:rsidP="00284A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4A6E">
        <w:rPr>
          <w:rFonts w:ascii="Arial" w:hAnsi="Arial" w:cs="Arial"/>
          <w:sz w:val="24"/>
          <w:szCs w:val="24"/>
        </w:rPr>
        <w:t>Зарегистрироваться на портале «</w:t>
      </w:r>
      <w:proofErr w:type="spellStart"/>
      <w:r w:rsidRPr="00284A6E">
        <w:rPr>
          <w:rFonts w:ascii="Arial" w:hAnsi="Arial" w:cs="Arial"/>
          <w:sz w:val="24"/>
          <w:szCs w:val="24"/>
        </w:rPr>
        <w:t>Госуслуги</w:t>
      </w:r>
      <w:proofErr w:type="spellEnd"/>
      <w:r w:rsidRPr="00284A6E">
        <w:rPr>
          <w:rFonts w:ascii="Arial" w:hAnsi="Arial" w:cs="Arial"/>
          <w:sz w:val="24"/>
          <w:szCs w:val="24"/>
        </w:rPr>
        <w:t>». Это можно сделать с 14 лет.</w:t>
      </w:r>
    </w:p>
    <w:p w:rsidR="00284A6E" w:rsidRDefault="00284A6E" w:rsidP="00284A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4A6E">
        <w:rPr>
          <w:rFonts w:ascii="Arial" w:hAnsi="Arial" w:cs="Arial"/>
          <w:sz w:val="24"/>
          <w:szCs w:val="24"/>
        </w:rPr>
        <w:t xml:space="preserve">Подтвердить учетную запись с помощью онлайн-банков или в центрах </w:t>
      </w:r>
    </w:p>
    <w:p w:rsidR="00284A6E" w:rsidRPr="0060798C" w:rsidRDefault="00284A6E" w:rsidP="006079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4A6E">
        <w:rPr>
          <w:rFonts w:ascii="Arial" w:hAnsi="Arial" w:cs="Arial"/>
          <w:sz w:val="24"/>
          <w:szCs w:val="24"/>
        </w:rPr>
        <w:t>о</w:t>
      </w:r>
      <w:r w:rsidRPr="00284A6E">
        <w:rPr>
          <w:rFonts w:ascii="Arial" w:hAnsi="Arial" w:cs="Arial"/>
          <w:sz w:val="24"/>
          <w:szCs w:val="24"/>
        </w:rPr>
        <w:t>бслуживания.</w:t>
      </w:r>
      <w:r w:rsidR="0060798C" w:rsidRPr="0060798C">
        <w:t xml:space="preserve"> </w:t>
      </w:r>
      <w:r w:rsidR="0060798C">
        <w:rPr>
          <w:rFonts w:ascii="Arial" w:hAnsi="Arial" w:cs="Arial"/>
          <w:sz w:val="24"/>
          <w:szCs w:val="24"/>
        </w:rPr>
        <w:t>Е</w:t>
      </w:r>
      <w:r w:rsidR="0060798C" w:rsidRPr="0060798C">
        <w:rPr>
          <w:rFonts w:ascii="Arial" w:hAnsi="Arial" w:cs="Arial"/>
          <w:sz w:val="24"/>
          <w:szCs w:val="24"/>
        </w:rPr>
        <w:t>сли регистрация уже есть, войти в свой аккаунт.</w:t>
      </w:r>
    </w:p>
    <w:p w:rsidR="00BE06B9" w:rsidRDefault="00284A6E" w:rsidP="000A21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Установить мобильное приложение «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Госуслуги</w:t>
      </w:r>
      <w:proofErr w:type="spellEnd"/>
      <w:r w:rsidRPr="00BE06B9">
        <w:rPr>
          <w:rFonts w:ascii="Arial" w:hAnsi="Arial" w:cs="Arial"/>
          <w:sz w:val="24"/>
          <w:szCs w:val="24"/>
        </w:rPr>
        <w:t>.</w:t>
      </w:r>
      <w:r w:rsidR="00BE06B9">
        <w:rPr>
          <w:rFonts w:ascii="Arial" w:hAnsi="Arial" w:cs="Arial"/>
          <w:sz w:val="24"/>
          <w:szCs w:val="24"/>
        </w:rPr>
        <w:t xml:space="preserve"> </w:t>
      </w:r>
      <w:r w:rsidRPr="00BE06B9">
        <w:rPr>
          <w:rFonts w:ascii="Arial" w:hAnsi="Arial" w:cs="Arial"/>
          <w:sz w:val="24"/>
          <w:szCs w:val="24"/>
        </w:rPr>
        <w:t>Культура».</w:t>
      </w:r>
      <w:r w:rsidR="00BE06B9" w:rsidRPr="00BE06B9">
        <w:rPr>
          <w:rFonts w:ascii="Arial" w:hAnsi="Arial" w:cs="Arial"/>
          <w:sz w:val="24"/>
          <w:szCs w:val="24"/>
        </w:rPr>
        <w:t xml:space="preserve"> </w:t>
      </w:r>
      <w:r w:rsidR="00BE06B9" w:rsidRPr="00BE06B9">
        <w:rPr>
          <w:rFonts w:ascii="Arial" w:hAnsi="Arial" w:cs="Arial"/>
          <w:sz w:val="24"/>
          <w:szCs w:val="24"/>
        </w:rPr>
        <w:t xml:space="preserve">В приложении </w:t>
      </w:r>
    </w:p>
    <w:p w:rsidR="0060798C" w:rsidRDefault="00BE06B9" w:rsidP="006079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"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Госуслуги</w:t>
      </w:r>
      <w:proofErr w:type="spellEnd"/>
      <w:r w:rsidRPr="00BE06B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BE06B9">
        <w:rPr>
          <w:rFonts w:ascii="Arial" w:hAnsi="Arial" w:cs="Arial"/>
          <w:sz w:val="24"/>
          <w:szCs w:val="24"/>
        </w:rPr>
        <w:t>Культура" подтвердите выпуск "Пушкинской карты". Как только вы это сделаете, вам станет доступна виртуальная карта. Ею можно пользоваться как обычной.</w:t>
      </w:r>
      <w:r>
        <w:rPr>
          <w:rFonts w:ascii="Arial" w:hAnsi="Arial" w:cs="Arial"/>
          <w:sz w:val="24"/>
          <w:szCs w:val="24"/>
        </w:rPr>
        <w:t xml:space="preserve"> </w:t>
      </w:r>
      <w:r w:rsidRPr="00BE06B9">
        <w:rPr>
          <w:rFonts w:ascii="Arial" w:hAnsi="Arial" w:cs="Arial"/>
          <w:sz w:val="24"/>
          <w:szCs w:val="24"/>
        </w:rPr>
        <w:t>Если вам нужна пластиковая "Пушкинская карта", вы можете получить ее в отделении "Почта Банка". Также можно сразу пойти в "Почта Банк" и выпустить только пластиковую карту системы "Мир" – без скачивания приложения "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Госуслуги.Культура</w:t>
      </w:r>
      <w:proofErr w:type="spellEnd"/>
      <w:r w:rsidRPr="00BE06B9">
        <w:rPr>
          <w:rFonts w:ascii="Arial" w:hAnsi="Arial" w:cs="Arial"/>
          <w:sz w:val="24"/>
          <w:szCs w:val="24"/>
        </w:rPr>
        <w:t>".</w:t>
      </w:r>
      <w:r w:rsidR="0060798C" w:rsidRPr="0060798C">
        <w:t xml:space="preserve"> </w:t>
      </w:r>
      <w:r w:rsidR="0060798C" w:rsidRPr="0060798C">
        <w:rPr>
          <w:rFonts w:ascii="Arial" w:hAnsi="Arial" w:cs="Arial"/>
          <w:sz w:val="24"/>
          <w:szCs w:val="24"/>
        </w:rPr>
        <w:t>Оба варианта имеют одинаковый функционал.</w:t>
      </w:r>
      <w:r w:rsidR="0060798C">
        <w:rPr>
          <w:rFonts w:ascii="Arial" w:hAnsi="Arial" w:cs="Arial"/>
          <w:sz w:val="24"/>
          <w:szCs w:val="24"/>
        </w:rPr>
        <w:t xml:space="preserve"> </w:t>
      </w:r>
    </w:p>
    <w:p w:rsidR="0060798C" w:rsidRDefault="0060798C" w:rsidP="0060798C">
      <w:pPr>
        <w:spacing w:after="0" w:line="240" w:lineRule="auto"/>
        <w:ind w:firstLine="709"/>
        <w:jc w:val="both"/>
      </w:pPr>
      <w:r w:rsidRPr="0060798C">
        <w:rPr>
          <w:rFonts w:ascii="Arial" w:hAnsi="Arial" w:cs="Arial"/>
          <w:sz w:val="24"/>
          <w:szCs w:val="24"/>
        </w:rPr>
        <w:t xml:space="preserve">Виртуальная карта действует год с момента оформления, </w:t>
      </w:r>
      <w:proofErr w:type="spellStart"/>
      <w:r w:rsidRPr="0060798C">
        <w:rPr>
          <w:rFonts w:ascii="Arial" w:hAnsi="Arial" w:cs="Arial"/>
          <w:sz w:val="24"/>
          <w:szCs w:val="24"/>
        </w:rPr>
        <w:t>перевыпускается</w:t>
      </w:r>
      <w:proofErr w:type="spellEnd"/>
      <w:r w:rsidRPr="0060798C">
        <w:rPr>
          <w:rFonts w:ascii="Arial" w:hAnsi="Arial" w:cs="Arial"/>
          <w:sz w:val="24"/>
          <w:szCs w:val="24"/>
        </w:rPr>
        <w:t xml:space="preserve"> автоматически. </w:t>
      </w:r>
      <w:proofErr w:type="spellStart"/>
      <w:r w:rsidRPr="0060798C">
        <w:rPr>
          <w:rFonts w:ascii="Arial" w:hAnsi="Arial" w:cs="Arial"/>
          <w:sz w:val="24"/>
          <w:szCs w:val="24"/>
        </w:rPr>
        <w:t>Перевыпуск</w:t>
      </w:r>
      <w:proofErr w:type="spellEnd"/>
      <w:r w:rsidRPr="0060798C">
        <w:rPr>
          <w:rFonts w:ascii="Arial" w:hAnsi="Arial" w:cs="Arial"/>
          <w:sz w:val="24"/>
          <w:szCs w:val="24"/>
        </w:rPr>
        <w:t xml:space="preserve"> физической карты осуществляется в офисе банка. Деньги на карту приходят ежегодно. Размер затрат определяется ее лимитом, частотой посещения культурных учреждений, стоимостью билетов</w:t>
      </w:r>
      <w:r>
        <w:rPr>
          <w:rFonts w:ascii="Arial" w:hAnsi="Arial" w:cs="Arial"/>
          <w:sz w:val="24"/>
          <w:szCs w:val="24"/>
        </w:rPr>
        <w:t>.</w:t>
      </w:r>
      <w:r w:rsidRPr="0060798C">
        <w:t xml:space="preserve"> </w:t>
      </w:r>
    </w:p>
    <w:p w:rsidR="0060798C" w:rsidRDefault="0060798C" w:rsidP="0060798C">
      <w:pPr>
        <w:spacing w:after="0" w:line="240" w:lineRule="auto"/>
        <w:ind w:firstLine="709"/>
        <w:jc w:val="both"/>
      </w:pPr>
      <w:r w:rsidRPr="0060798C">
        <w:rPr>
          <w:rFonts w:ascii="Arial" w:hAnsi="Arial" w:cs="Arial"/>
          <w:sz w:val="24"/>
          <w:szCs w:val="24"/>
        </w:rPr>
        <w:t>Для оформления карты необходимо иметь:</w:t>
      </w:r>
      <w:r>
        <w:rPr>
          <w:rFonts w:ascii="Arial" w:hAnsi="Arial" w:cs="Arial"/>
          <w:sz w:val="24"/>
          <w:szCs w:val="24"/>
        </w:rPr>
        <w:t xml:space="preserve"> </w:t>
      </w:r>
      <w:r w:rsidRPr="0060798C">
        <w:rPr>
          <w:rFonts w:ascii="Arial" w:hAnsi="Arial" w:cs="Arial"/>
          <w:sz w:val="24"/>
          <w:szCs w:val="24"/>
        </w:rPr>
        <w:t>паспорт;</w:t>
      </w:r>
      <w:r>
        <w:rPr>
          <w:rFonts w:ascii="Arial" w:hAnsi="Arial" w:cs="Arial"/>
          <w:sz w:val="24"/>
          <w:szCs w:val="24"/>
        </w:rPr>
        <w:t xml:space="preserve"> </w:t>
      </w:r>
      <w:r w:rsidRPr="0060798C">
        <w:rPr>
          <w:rFonts w:ascii="Arial" w:hAnsi="Arial" w:cs="Arial"/>
          <w:sz w:val="24"/>
          <w:szCs w:val="24"/>
        </w:rPr>
        <w:t>СНИЛС.</w:t>
      </w:r>
      <w:r w:rsidRPr="0060798C">
        <w:t xml:space="preserve"> </w:t>
      </w:r>
    </w:p>
    <w:p w:rsidR="00284A6E" w:rsidRPr="0060798C" w:rsidRDefault="0060798C" w:rsidP="006079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0798C">
        <w:rPr>
          <w:rFonts w:ascii="Arial" w:hAnsi="Arial" w:cs="Arial"/>
          <w:sz w:val="24"/>
          <w:szCs w:val="24"/>
        </w:rPr>
        <w:t>Срок оформления стандартной пластиковой карты занимает до 8 дней, виртуальная появляется моментально после завершения процедуры оформления.</w:t>
      </w:r>
    </w:p>
    <w:p w:rsidR="00284A6E" w:rsidRPr="00284A6E" w:rsidRDefault="00284A6E" w:rsidP="00284A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4A6E">
        <w:rPr>
          <w:rFonts w:ascii="Arial" w:hAnsi="Arial" w:cs="Arial"/>
          <w:sz w:val="24"/>
          <w:szCs w:val="24"/>
        </w:rPr>
        <w:t>Выбрать мероприятие из афиши в приложении.</w:t>
      </w:r>
    </w:p>
    <w:p w:rsidR="00261017" w:rsidRDefault="00284A6E" w:rsidP="009E5F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1017">
        <w:rPr>
          <w:rFonts w:ascii="Arial" w:hAnsi="Arial" w:cs="Arial"/>
          <w:sz w:val="24"/>
          <w:szCs w:val="24"/>
        </w:rPr>
        <w:t>Купить билет в приложении, на сайте или в кассе музея.</w:t>
      </w:r>
      <w:r w:rsidRPr="00284A6E">
        <w:t xml:space="preserve"> </w:t>
      </w:r>
      <w:r w:rsidRPr="00261017">
        <w:rPr>
          <w:rFonts w:ascii="Arial" w:hAnsi="Arial" w:cs="Arial"/>
          <w:sz w:val="24"/>
          <w:szCs w:val="24"/>
        </w:rPr>
        <w:t>Билеты онлайн</w:t>
      </w:r>
      <w:r w:rsidR="00261017" w:rsidRPr="00261017">
        <w:rPr>
          <w:rFonts w:ascii="Arial" w:hAnsi="Arial" w:cs="Arial"/>
          <w:sz w:val="24"/>
          <w:szCs w:val="24"/>
        </w:rPr>
        <w:t xml:space="preserve"> в </w:t>
      </w:r>
    </w:p>
    <w:p w:rsidR="00B871D8" w:rsidRPr="00261017" w:rsidRDefault="00284A6E" w:rsidP="00261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1017">
        <w:rPr>
          <w:rFonts w:ascii="Arial" w:hAnsi="Arial" w:cs="Arial"/>
          <w:sz w:val="24"/>
          <w:szCs w:val="24"/>
        </w:rPr>
        <w:t xml:space="preserve">афише приложения </w:t>
      </w:r>
      <w:proofErr w:type="spellStart"/>
      <w:r w:rsidRPr="00261017">
        <w:rPr>
          <w:rFonts w:ascii="Arial" w:hAnsi="Arial" w:cs="Arial"/>
          <w:sz w:val="24"/>
          <w:szCs w:val="24"/>
        </w:rPr>
        <w:t>Госуслуги.Культура</w:t>
      </w:r>
      <w:proofErr w:type="spellEnd"/>
      <w:r w:rsidRPr="00261017">
        <w:rPr>
          <w:rFonts w:ascii="Arial" w:hAnsi="Arial" w:cs="Arial"/>
          <w:sz w:val="24"/>
          <w:szCs w:val="24"/>
        </w:rPr>
        <w:t xml:space="preserve"> и на портале </w:t>
      </w:r>
      <w:proofErr w:type="spellStart"/>
      <w:r w:rsidRPr="00261017">
        <w:rPr>
          <w:rFonts w:ascii="Arial" w:hAnsi="Arial" w:cs="Arial"/>
          <w:sz w:val="24"/>
          <w:szCs w:val="24"/>
        </w:rPr>
        <w:t>Культура.РФ</w:t>
      </w:r>
      <w:proofErr w:type="spellEnd"/>
    </w:p>
    <w:p w:rsid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Все мероприятия по "Пушкинской карте" можно найти в афише на сайте "</w:t>
      </w:r>
      <w:proofErr w:type="spellStart"/>
      <w:r w:rsidRPr="00BE06B9">
        <w:rPr>
          <w:rFonts w:ascii="Arial" w:hAnsi="Arial" w:cs="Arial"/>
          <w:sz w:val="24"/>
          <w:szCs w:val="24"/>
        </w:rPr>
        <w:t>Культура.РФ</w:t>
      </w:r>
      <w:proofErr w:type="spellEnd"/>
      <w:r w:rsidRPr="00BE06B9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>.</w:t>
      </w:r>
    </w:p>
    <w:p w:rsidR="006C3809" w:rsidRDefault="006C3809" w:rsidP="00BE06B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E06B9">
        <w:rPr>
          <w:rFonts w:ascii="Arial" w:hAnsi="Arial" w:cs="Arial"/>
          <w:b/>
          <w:bCs/>
          <w:sz w:val="24"/>
          <w:szCs w:val="24"/>
        </w:rPr>
        <w:t>Как пользоваться "Пушкинской картой"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На </w:t>
      </w:r>
      <w:hyperlink r:id="rId5" w:tgtFrame="_blank" w:history="1">
        <w:r w:rsidRPr="00BE06B9">
          <w:rPr>
            <w:rStyle w:val="a4"/>
            <w:rFonts w:ascii="Arial" w:hAnsi="Arial" w:cs="Arial"/>
            <w:sz w:val="24"/>
            <w:szCs w:val="24"/>
          </w:rPr>
          <w:t>сайте </w:t>
        </w:r>
      </w:hyperlink>
      <w:r w:rsidRPr="00BE06B9">
        <w:rPr>
          <w:rFonts w:ascii="Arial" w:hAnsi="Arial" w:cs="Arial"/>
          <w:sz w:val="24"/>
          <w:szCs w:val="24"/>
        </w:rPr>
        <w:t>проекта "Пушкинская карта"</w:t>
      </w:r>
      <w:r>
        <w:rPr>
          <w:rFonts w:ascii="Arial" w:hAnsi="Arial" w:cs="Arial"/>
          <w:sz w:val="24"/>
          <w:szCs w:val="24"/>
        </w:rPr>
        <w:t xml:space="preserve"> (</w:t>
      </w:r>
      <w:r w:rsidRPr="00BE06B9">
        <w:rPr>
          <w:rFonts w:ascii="Arial" w:hAnsi="Arial" w:cs="Arial"/>
          <w:sz w:val="24"/>
          <w:szCs w:val="24"/>
        </w:rPr>
        <w:t>https://пушка.рф/ перечислены основные правила для участников программы:</w:t>
      </w:r>
    </w:p>
    <w:p w:rsidR="00BE06B9" w:rsidRPr="00BE06B9" w:rsidRDefault="00BE06B9" w:rsidP="00BE06B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потратить деньги со счета можно только на познавательно-культурные мероприятия;</w:t>
      </w:r>
    </w:p>
    <w:p w:rsidR="00BE06B9" w:rsidRPr="00BE06B9" w:rsidRDefault="00BE06B9" w:rsidP="00BE06B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баланс карты не получится пополнить самостоятельно, поскольку программа существует за счет бюджетных средств, которые начисляет государство;</w:t>
      </w:r>
    </w:p>
    <w:p w:rsidR="00BE06B9" w:rsidRPr="00BE06B9" w:rsidRDefault="00BE06B9" w:rsidP="00BE06B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нельзя переводить деньги с "Пушкинской карты" на другие счета;</w:t>
      </w:r>
    </w:p>
    <w:p w:rsidR="00BE06B9" w:rsidRPr="00BE06B9" w:rsidRDefault="00BE06B9" w:rsidP="00BE06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lastRenderedPageBreak/>
        <w:t>невозможно оплатить билет частично — с помощью карты и личных средств;</w:t>
      </w:r>
    </w:p>
    <w:p w:rsidR="00BE06B9" w:rsidRPr="00BE06B9" w:rsidRDefault="00BE06B9" w:rsidP="00BE06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билеты на мероприятия, которые приобретаются с помощью "Пушкинской карты", являются именными, поэтому важно брать с собой на мероприятие документ, удостоверяющий личность;</w:t>
      </w:r>
    </w:p>
    <w:p w:rsidR="00BE06B9" w:rsidRPr="00BE06B9" w:rsidRDefault="00BE06B9" w:rsidP="00BE06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билеты по "Пушкинской карте" можно вернуть и получить средства обратно на карту;</w:t>
      </w:r>
    </w:p>
    <w:p w:rsidR="00BE06B9" w:rsidRPr="00BE06B9" w:rsidRDefault="00BE06B9" w:rsidP="00BE06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брать более одного билета на мероприятие по "Пушкинской карте" нельзя (привести с собой друга или родственника не получится);</w:t>
      </w:r>
    </w:p>
    <w:p w:rsidR="00BE06B9" w:rsidRPr="00BE06B9" w:rsidRDefault="00BE06B9" w:rsidP="00BE06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есть возможность купить билеты по "Пушкинской карте" на мероприятие, которое запланировано на следующий год.</w:t>
      </w:r>
    </w:p>
    <w:p w:rsidR="006C3809" w:rsidRDefault="006C3809" w:rsidP="00BE06B9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06B9">
        <w:rPr>
          <w:rFonts w:ascii="Arial" w:hAnsi="Arial" w:cs="Arial"/>
          <w:b/>
          <w:sz w:val="24"/>
          <w:szCs w:val="24"/>
        </w:rPr>
        <w:t>Как купить билет по "Пушкинской карте"</w:t>
      </w:r>
      <w:r>
        <w:rPr>
          <w:rFonts w:ascii="Arial" w:hAnsi="Arial" w:cs="Arial"/>
          <w:b/>
          <w:sz w:val="24"/>
          <w:szCs w:val="24"/>
        </w:rPr>
        <w:t>?</w:t>
      </w:r>
    </w:p>
    <w:p w:rsidR="00BE06B9" w:rsidRPr="00BE06B9" w:rsidRDefault="00BE06B9" w:rsidP="00BE06B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В приложении "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Госуслуги.Культура</w:t>
      </w:r>
      <w:proofErr w:type="spellEnd"/>
      <w:r w:rsidRPr="00BE06B9">
        <w:rPr>
          <w:rFonts w:ascii="Arial" w:hAnsi="Arial" w:cs="Arial"/>
          <w:sz w:val="24"/>
          <w:szCs w:val="24"/>
        </w:rPr>
        <w:t>". Для этого перейдите во вкладку "Карта" и выберите интересующее мероприятие.</w:t>
      </w:r>
    </w:p>
    <w:p w:rsidR="00BE06B9" w:rsidRPr="00BE06B9" w:rsidRDefault="00BE06B9" w:rsidP="00BE06B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На сайте мероприятия, которое можно оплатить "Пушкинской картой".</w:t>
      </w:r>
    </w:p>
    <w:p w:rsidR="00BE06B9" w:rsidRPr="00BE06B9" w:rsidRDefault="00BE06B9" w:rsidP="00BE06B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В кассе музея, театра и так далее (однако купить билет, к примеру, в кассе ГМИИ имени А.С. Пушкина нельзя, сделать это надо на сайте музея. Проверяйте условия покупки билетов по "Пушкинской карте" на сайте культурного учреждения, которое собираетесь посетить).</w:t>
      </w:r>
    </w:p>
    <w:p w:rsidR="00261017" w:rsidRDefault="00BE06B9" w:rsidP="002610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 xml:space="preserve">Чтобы оплатить мероприятие на сайте, понадобятся данные </w:t>
      </w:r>
    </w:p>
    <w:p w:rsidR="00BE06B9" w:rsidRPr="00261017" w:rsidRDefault="00BE06B9" w:rsidP="002610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1017">
        <w:rPr>
          <w:rFonts w:ascii="Arial" w:hAnsi="Arial" w:cs="Arial"/>
          <w:sz w:val="24"/>
          <w:szCs w:val="24"/>
        </w:rPr>
        <w:t>"Пушкинской карты". Реквизиты электронной карточки находятся в приложении "</w:t>
      </w:r>
      <w:proofErr w:type="spellStart"/>
      <w:r w:rsidRPr="00261017">
        <w:rPr>
          <w:rFonts w:ascii="Arial" w:hAnsi="Arial" w:cs="Arial"/>
          <w:sz w:val="24"/>
          <w:szCs w:val="24"/>
        </w:rPr>
        <w:t>Госуслуги.Культура</w:t>
      </w:r>
      <w:proofErr w:type="spellEnd"/>
      <w:r w:rsidRPr="00261017">
        <w:rPr>
          <w:rFonts w:ascii="Arial" w:hAnsi="Arial" w:cs="Arial"/>
          <w:sz w:val="24"/>
          <w:szCs w:val="24"/>
        </w:rPr>
        <w:t>" во вкладке "Реквизиты".</w:t>
      </w:r>
      <w:r w:rsidR="00261017" w:rsidRPr="00261017">
        <w:t xml:space="preserve"> </w:t>
      </w:r>
      <w:r w:rsidR="00261017">
        <w:rPr>
          <w:rFonts w:ascii="Arial" w:hAnsi="Arial" w:cs="Arial"/>
          <w:sz w:val="24"/>
          <w:szCs w:val="24"/>
        </w:rPr>
        <w:t>П</w:t>
      </w:r>
      <w:r w:rsidR="00261017" w:rsidRPr="00261017">
        <w:rPr>
          <w:rFonts w:ascii="Arial" w:hAnsi="Arial" w:cs="Arial"/>
          <w:sz w:val="24"/>
          <w:szCs w:val="24"/>
        </w:rPr>
        <w:t>одтвердить списание средств.</w:t>
      </w:r>
    </w:p>
    <w:p w:rsidR="00BE06B9" w:rsidRDefault="00BE06B9" w:rsidP="00BE06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06B9">
        <w:rPr>
          <w:rFonts w:ascii="Arial" w:hAnsi="Arial" w:cs="Arial"/>
          <w:b/>
          <w:sz w:val="24"/>
          <w:szCs w:val="24"/>
        </w:rPr>
        <w:t>Если возникли проблемы с "Пушкинской картой"</w:t>
      </w:r>
      <w:r>
        <w:rPr>
          <w:rFonts w:ascii="Arial" w:hAnsi="Arial" w:cs="Arial"/>
          <w:b/>
          <w:sz w:val="24"/>
          <w:szCs w:val="24"/>
        </w:rPr>
        <w:t>?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Не получается оформить карту онлайн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Некоторые пользователи сталкиваются с неудобствами уже на этапе оформления карты на "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Госуслугах</w:t>
      </w:r>
      <w:proofErr w:type="spellEnd"/>
      <w:r w:rsidRPr="00BE06B9">
        <w:rPr>
          <w:rFonts w:ascii="Arial" w:hAnsi="Arial" w:cs="Arial"/>
          <w:sz w:val="24"/>
          <w:szCs w:val="24"/>
        </w:rPr>
        <w:t>". Обычно в таком случае на экране появляется надпись: "Учетная запись не подходит для участия в программе "Пушкинская карта".</w:t>
      </w:r>
    </w:p>
    <w:p w:rsid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Это может произойти по нескольким причинам: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E06B9">
        <w:rPr>
          <w:rFonts w:ascii="Arial" w:hAnsi="Arial" w:cs="Arial"/>
          <w:sz w:val="24"/>
          <w:szCs w:val="24"/>
        </w:rPr>
        <w:t>участник не подходит по возрасту: он старше 22 или младше 14 лет (внимательно проверьте, правильно ли указаны дата и место рождения);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E06B9">
        <w:rPr>
          <w:rFonts w:ascii="Arial" w:hAnsi="Arial" w:cs="Arial"/>
          <w:sz w:val="24"/>
          <w:szCs w:val="24"/>
        </w:rPr>
        <w:t>аккаунт на портале "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Госуслуги</w:t>
      </w:r>
      <w:proofErr w:type="spellEnd"/>
      <w:r w:rsidRPr="00BE06B9">
        <w:rPr>
          <w:rFonts w:ascii="Arial" w:hAnsi="Arial" w:cs="Arial"/>
          <w:sz w:val="24"/>
          <w:szCs w:val="24"/>
        </w:rPr>
        <w:t>" не подтвержден;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E06B9">
        <w:rPr>
          <w:rFonts w:ascii="Arial" w:hAnsi="Arial" w:cs="Arial"/>
          <w:sz w:val="24"/>
          <w:szCs w:val="24"/>
        </w:rPr>
        <w:t>сервис перегружен из-за большого количества обращений.</w:t>
      </w:r>
    </w:p>
    <w:p w:rsid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Если все данные верны и учетная запись на портале подтверждена, а сервис по-прежнему выдает ошибку, позвоните на бесплатную горячую линию по номеру 8 800 100-70-10.</w:t>
      </w:r>
    </w:p>
    <w:p w:rsid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E06B9">
        <w:rPr>
          <w:rFonts w:ascii="Arial" w:hAnsi="Arial" w:cs="Arial"/>
          <w:b/>
          <w:bCs/>
          <w:sz w:val="24"/>
          <w:szCs w:val="24"/>
        </w:rPr>
        <w:t>Не загружаются реквизиты карты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Здесь, как правило, причина в технических неполадках, которые должны решать специалисты "Почта Банка". К ним можно обратиться в социальных сетях ("Одноклассники", "</w:t>
      </w:r>
      <w:proofErr w:type="spellStart"/>
      <w:r w:rsidRPr="00BE06B9">
        <w:rPr>
          <w:rFonts w:ascii="Arial" w:hAnsi="Arial" w:cs="Arial"/>
          <w:sz w:val="24"/>
          <w:szCs w:val="24"/>
        </w:rPr>
        <w:t>ВКонтакте</w:t>
      </w:r>
      <w:proofErr w:type="spellEnd"/>
      <w:r w:rsidRPr="00BE06B9">
        <w:rPr>
          <w:rFonts w:ascii="Arial" w:hAnsi="Arial" w:cs="Arial"/>
          <w:sz w:val="24"/>
          <w:szCs w:val="24"/>
        </w:rPr>
        <w:t>"), а также позвонить в службу поддержки по номеру </w:t>
      </w:r>
      <w:r w:rsidRPr="00BE06B9">
        <w:rPr>
          <w:rFonts w:ascii="Arial" w:hAnsi="Arial" w:cs="Arial"/>
          <w:b/>
          <w:bCs/>
          <w:i/>
          <w:iCs/>
          <w:sz w:val="24"/>
          <w:szCs w:val="24"/>
        </w:rPr>
        <w:t>+7 (495) 532-13-00.</w:t>
      </w:r>
    </w:p>
    <w:p w:rsid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E06B9">
        <w:rPr>
          <w:rFonts w:ascii="Arial" w:hAnsi="Arial" w:cs="Arial"/>
          <w:b/>
          <w:bCs/>
          <w:sz w:val="24"/>
          <w:szCs w:val="24"/>
        </w:rPr>
        <w:t>Не поступают деньги на счет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Если карта была оформлена только что, и деньги не поступили на счет, скорее всего, нужно немного подождать. Обычно баланс пополняется в течение часа; в противном случае на сайте "Пушкинской карты" рекомендуют обращаться в "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Госуслуги</w:t>
      </w:r>
      <w:proofErr w:type="spellEnd"/>
      <w:r w:rsidRPr="00BE06B9">
        <w:rPr>
          <w:rFonts w:ascii="Arial" w:hAnsi="Arial" w:cs="Arial"/>
          <w:sz w:val="24"/>
          <w:szCs w:val="24"/>
        </w:rPr>
        <w:t>", чтобы выяснить причину задержки.</w:t>
      </w:r>
    </w:p>
    <w:p w:rsidR="00BE06B9" w:rsidRPr="00BE06B9" w:rsidRDefault="00BE06B9" w:rsidP="00BE06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Если баланс не пополняется в новом году, есть вероятность, что карту заблокировали.</w:t>
      </w:r>
    </w:p>
    <w:p w:rsidR="006C3809" w:rsidRDefault="006C3809" w:rsidP="006C380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06B9" w:rsidRPr="00BE06B9" w:rsidRDefault="00BE06B9" w:rsidP="00090F5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E06B9">
        <w:rPr>
          <w:rFonts w:ascii="Arial" w:hAnsi="Arial" w:cs="Arial"/>
          <w:b/>
          <w:bCs/>
          <w:sz w:val="24"/>
          <w:szCs w:val="24"/>
        </w:rPr>
        <w:t>Почему "Пушкинскую карту" могли заблокировать?</w:t>
      </w:r>
    </w:p>
    <w:p w:rsidR="00BE06B9" w:rsidRPr="00BE06B9" w:rsidRDefault="00BE06B9" w:rsidP="00090F5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Пользователь пытался снять средства с карты или перевести их на другой счет.</w:t>
      </w:r>
    </w:p>
    <w:p w:rsidR="00BE06B9" w:rsidRPr="00BE06B9" w:rsidRDefault="00BE06B9" w:rsidP="00090F5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Пользователь пытался продать карту и сообщал об этом в социальных сетях.</w:t>
      </w:r>
    </w:p>
    <w:p w:rsidR="00BE06B9" w:rsidRPr="00BE06B9" w:rsidRDefault="00BE06B9" w:rsidP="00090F5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Карта попала к мошеннику, и он пытался воспользоваться ею.</w:t>
      </w:r>
    </w:p>
    <w:p w:rsidR="00BE06B9" w:rsidRPr="00BE06B9" w:rsidRDefault="00BE06B9" w:rsidP="00090F5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Произошла банковская ошибка.</w:t>
      </w:r>
    </w:p>
    <w:p w:rsidR="00BE06B9" w:rsidRPr="00BE06B9" w:rsidRDefault="00BE06B9" w:rsidP="00090F5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Чтобы разблокировать карту, следует обратиться в отделение, где она была выпущена, и написать заявление или оформить обращение онлайн в приложении "Почта Банк" или позвонить на горячую линию "Почта Банка".</w:t>
      </w:r>
    </w:p>
    <w:p w:rsidR="006C3809" w:rsidRDefault="006C3809" w:rsidP="00090F5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06B9" w:rsidRPr="00BE06B9" w:rsidRDefault="00BE06B9" w:rsidP="00090F5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E06B9">
        <w:rPr>
          <w:rFonts w:ascii="Arial" w:hAnsi="Arial" w:cs="Arial"/>
          <w:b/>
          <w:bCs/>
          <w:sz w:val="24"/>
          <w:szCs w:val="24"/>
        </w:rPr>
        <w:t>Не проходит оплата</w:t>
      </w:r>
    </w:p>
    <w:p w:rsidR="00BE06B9" w:rsidRPr="00BE06B9" w:rsidRDefault="00BE06B9" w:rsidP="00090F5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06B9">
        <w:rPr>
          <w:rFonts w:ascii="Arial" w:hAnsi="Arial" w:cs="Arial"/>
          <w:sz w:val="24"/>
          <w:szCs w:val="24"/>
        </w:rPr>
        <w:t>Обычно в таком случае пользователь получает сообщения "Произошла ошибка", "Операция отклонена" или "Ошибка авторизации". В таком случае следует обратиться в техническую поддержку "</w:t>
      </w:r>
      <w:proofErr w:type="spellStart"/>
      <w:r w:rsidRPr="00BE06B9">
        <w:rPr>
          <w:rFonts w:ascii="Arial" w:hAnsi="Arial" w:cs="Arial"/>
          <w:sz w:val="24"/>
          <w:szCs w:val="24"/>
        </w:rPr>
        <w:t>Госуслуг</w:t>
      </w:r>
      <w:proofErr w:type="spellEnd"/>
      <w:r w:rsidRPr="00BE06B9">
        <w:rPr>
          <w:rFonts w:ascii="Arial" w:hAnsi="Arial" w:cs="Arial"/>
          <w:sz w:val="24"/>
          <w:szCs w:val="24"/>
        </w:rPr>
        <w:t>" или "Почта Банка".</w:t>
      </w:r>
    </w:p>
    <w:p w:rsidR="006C3809" w:rsidRDefault="006C3809" w:rsidP="00090F5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color w:val="2E2E2E"/>
          <w:sz w:val="24"/>
          <w:szCs w:val="24"/>
          <w:lang w:eastAsia="ru-RU"/>
        </w:rPr>
      </w:pPr>
    </w:p>
    <w:p w:rsidR="00BE06B9" w:rsidRPr="00BE06B9" w:rsidRDefault="00BE06B9" w:rsidP="00090F5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/>
          <w:bCs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b/>
          <w:bCs/>
          <w:color w:val="2E2E2E"/>
          <w:sz w:val="24"/>
          <w:szCs w:val="24"/>
          <w:lang w:eastAsia="ru-RU"/>
        </w:rPr>
        <w:t>Какие еще льготы есть у школьников и студентов</w:t>
      </w:r>
    </w:p>
    <w:p w:rsidR="00BE06B9" w:rsidRPr="00BE06B9" w:rsidRDefault="00BE06B9" w:rsidP="00090F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Все школьники (а точнее, дети до 17 лет включительно) </w:t>
      </w:r>
      <w:hyperlink r:id="rId6" w:tgtFrame="_blank" w:history="1">
        <w:r w:rsidRPr="00BE06B9">
          <w:rPr>
            <w:rFonts w:ascii="Arial" w:eastAsia="Times New Roman" w:hAnsi="Arial" w:cs="Arial"/>
            <w:color w:val="2B2B2B"/>
            <w:sz w:val="24"/>
            <w:szCs w:val="24"/>
            <w:u w:val="single"/>
            <w:lang w:eastAsia="ru-RU"/>
          </w:rPr>
          <w:t>имеют право</w:t>
        </w:r>
      </w:hyperlink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бесплатно посещать музеи федерального подчинения – это норма, закрепленная в приказе Министерства культуры. Но просто зайти с улицы в музей нельзя, надо получить бесплатный билет на сайте либо в кассе.</w:t>
      </w:r>
    </w:p>
    <w:p w:rsidR="00BE06B9" w:rsidRPr="00BE06B9" w:rsidRDefault="00BE06B9" w:rsidP="00090F5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E06B9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Посетить музей можно не в любую дату, когда захочется – учреждения культуры сами определяют "льготные" дни. Например, в том же Государственном музее изобразительных искусств имени А.С. Пушкина это последняя среда каждого месяца.</w:t>
      </w:r>
    </w:p>
    <w:p w:rsidR="00261017" w:rsidRPr="00261017" w:rsidRDefault="00261017" w:rsidP="0026101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61017">
        <w:rPr>
          <w:rFonts w:ascii="Arial" w:hAnsi="Arial" w:cs="Arial"/>
          <w:b/>
          <w:sz w:val="24"/>
          <w:szCs w:val="24"/>
        </w:rPr>
        <w:t>Как избежать мошенничества с картой</w:t>
      </w:r>
      <w:r>
        <w:rPr>
          <w:rFonts w:ascii="Arial" w:hAnsi="Arial" w:cs="Arial"/>
          <w:b/>
          <w:sz w:val="24"/>
          <w:szCs w:val="24"/>
        </w:rPr>
        <w:t>?</w:t>
      </w:r>
    </w:p>
    <w:p w:rsidR="00BE06B9" w:rsidRDefault="00261017" w:rsidP="0026101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61017">
        <w:rPr>
          <w:rFonts w:ascii="Arial" w:hAnsi="Arial" w:cs="Arial"/>
          <w:sz w:val="24"/>
          <w:szCs w:val="24"/>
        </w:rPr>
        <w:t>Пользоваться “Пушкинской картой” может только ее владелец, в других случаях это будет считаться нарушением закона. Она относится к социальным картам, на ее баланс зачисляются бюджетные деньги. За передачу карты третьим лицам предусмотрена административная ответственность. Обналичить баланс невозможно, поэтому не стоит верить мошенникам и пытаться действовать по предложенной ими схеме.</w:t>
      </w:r>
      <w:bookmarkStart w:id="0" w:name="_GoBack"/>
      <w:bookmarkEnd w:id="0"/>
    </w:p>
    <w:sectPr w:rsidR="00BE0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02C4"/>
    <w:multiLevelType w:val="multilevel"/>
    <w:tmpl w:val="A88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000B8"/>
    <w:multiLevelType w:val="hybridMultilevel"/>
    <w:tmpl w:val="A65A74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DB2C0B"/>
    <w:multiLevelType w:val="hybridMultilevel"/>
    <w:tmpl w:val="8A9E772C"/>
    <w:lvl w:ilvl="0" w:tplc="991A02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D11370"/>
    <w:multiLevelType w:val="multilevel"/>
    <w:tmpl w:val="EDCE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27192"/>
    <w:multiLevelType w:val="multilevel"/>
    <w:tmpl w:val="9E16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31571"/>
    <w:multiLevelType w:val="multilevel"/>
    <w:tmpl w:val="75B0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6E"/>
    <w:rsid w:val="00090F57"/>
    <w:rsid w:val="00261017"/>
    <w:rsid w:val="00284A6E"/>
    <w:rsid w:val="0060798C"/>
    <w:rsid w:val="00622875"/>
    <w:rsid w:val="006C3809"/>
    <w:rsid w:val="00B871D8"/>
    <w:rsid w:val="00B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45E9"/>
  <w15:chartTrackingRefBased/>
  <w15:docId w15:val="{26C86CAF-405C-4299-9E80-A1AAF40A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A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06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7587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2655">
              <w:marLeft w:val="0"/>
              <w:marRight w:val="0"/>
              <w:marTop w:val="48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p.ru/russia/novosti-turizma-v-rossii/pushkinskaya-karta-v-rossii/" TargetMode="External"/><Relationship Id="rId5" Type="http://schemas.openxmlformats.org/officeDocument/2006/relationships/hyperlink" Target="https://xn--80atoqz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2024-09-30T17:36:00Z</dcterms:created>
  <dcterms:modified xsi:type="dcterms:W3CDTF">2024-09-30T18:22:00Z</dcterms:modified>
</cp:coreProperties>
</file>